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D1" w:rsidRPr="00AE226A" w:rsidRDefault="009C13FE" w:rsidP="0046653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GoBack"/>
      <w:bookmarkEnd w:id="0"/>
      <w:r w:rsidRPr="004925B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宿泊施設</w:t>
      </w:r>
      <w:r w:rsidR="0021589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バリアフリー化</w:t>
      </w:r>
      <w:r w:rsidR="00215895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促進</w:t>
      </w:r>
      <w:r w:rsidRPr="004925B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事業補助金</w:t>
      </w:r>
      <w:r w:rsidRPr="004925B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CE34D1" w:rsidRPr="004925B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Ｑ＆</w:t>
      </w:r>
      <w:r w:rsidR="00CE34D1" w:rsidRPr="004925B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Ａ</w:t>
      </w:r>
    </w:p>
    <w:p w:rsidR="007E3E5F" w:rsidRPr="00215895" w:rsidRDefault="007E3E5F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E67F73" w:rsidP="004925B7">
      <w:pPr>
        <w:ind w:left="424" w:hangingChars="208" w:hanging="42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補助対象事業者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について】</w:t>
      </w:r>
    </w:p>
    <w:p w:rsidR="00DF3A32" w:rsidRPr="004925B7" w:rsidRDefault="00DF3A32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</w:t>
      </w:r>
      <w:r w:rsidR="00AE0EBF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:宿泊事業者</w:t>
      </w:r>
      <w:r w:rsidR="00AE0EBF" w:rsidRPr="004925B7">
        <w:rPr>
          <w:rFonts w:asciiTheme="majorEastAsia" w:eastAsiaTheme="majorEastAsia" w:hAnsiTheme="majorEastAsia"/>
          <w:color w:val="000000" w:themeColor="text1"/>
          <w:sz w:val="22"/>
        </w:rPr>
        <w:t>は単独で計画の申請は可能なのか。５</w:t>
      </w:r>
      <w:r w:rsidR="00AE0EBF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者以上</w:t>
      </w:r>
      <w:r w:rsidR="00AE0EBF" w:rsidRPr="004925B7">
        <w:rPr>
          <w:rFonts w:asciiTheme="majorEastAsia" w:eastAsiaTheme="majorEastAsia" w:hAnsiTheme="majorEastAsia"/>
          <w:color w:val="000000" w:themeColor="text1"/>
          <w:sz w:val="22"/>
        </w:rPr>
        <w:t>の協議会を構成しなければならないのか。</w:t>
      </w:r>
    </w:p>
    <w:p w:rsidR="00DF3A32" w:rsidRPr="004925B7" w:rsidRDefault="00AE0EBF" w:rsidP="00AE0EBF">
      <w:pPr>
        <w:ind w:firstLineChars="200" w:firstLine="407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215895">
        <w:rPr>
          <w:rFonts w:asciiTheme="majorEastAsia" w:eastAsiaTheme="majorEastAsia" w:hAnsiTheme="majorEastAsia" w:hint="eastAsia"/>
          <w:color w:val="000000" w:themeColor="text1"/>
          <w:sz w:val="22"/>
        </w:rPr>
        <w:t>各</w:t>
      </w:r>
      <w:r w:rsidR="00215895">
        <w:rPr>
          <w:rFonts w:asciiTheme="majorEastAsia" w:eastAsiaTheme="majorEastAsia" w:hAnsiTheme="majorEastAsia"/>
          <w:color w:val="000000" w:themeColor="text1"/>
          <w:sz w:val="22"/>
        </w:rPr>
        <w:t>宿泊事業者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単独の</w:t>
      </w:r>
      <w:r w:rsidR="00215895">
        <w:rPr>
          <w:rFonts w:asciiTheme="majorEastAsia" w:eastAsiaTheme="majorEastAsia" w:hAnsiTheme="majorEastAsia"/>
          <w:color w:val="000000" w:themeColor="text1"/>
          <w:sz w:val="22"/>
        </w:rPr>
        <w:t>申請</w:t>
      </w:r>
      <w:r w:rsidR="00215895">
        <w:rPr>
          <w:rFonts w:asciiTheme="majorEastAsia" w:eastAsiaTheme="majorEastAsia" w:hAnsiTheme="majorEastAsia" w:hint="eastAsia"/>
          <w:color w:val="000000" w:themeColor="text1"/>
          <w:sz w:val="22"/>
        </w:rPr>
        <w:t>と</w:t>
      </w:r>
      <w:r w:rsidR="00215895">
        <w:rPr>
          <w:rFonts w:asciiTheme="majorEastAsia" w:eastAsiaTheme="majorEastAsia" w:hAnsiTheme="majorEastAsia"/>
          <w:color w:val="000000" w:themeColor="text1"/>
          <w:sz w:val="22"/>
        </w:rPr>
        <w:t>なります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。協議会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構成する必要はありません。</w:t>
      </w:r>
    </w:p>
    <w:p w:rsidR="00A3768D" w:rsidRPr="004925B7" w:rsidRDefault="00A3768D" w:rsidP="00AE0EBF">
      <w:pPr>
        <w:ind w:firstLineChars="200" w:firstLine="40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F3A32" w:rsidRDefault="00A3768D" w:rsidP="004925B7">
      <w:pPr>
        <w:ind w:left="283" w:hangingChars="139" w:hanging="283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Ｑ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:２０２０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年オリンピック・パラリンピック競技大会における会場等の周辺の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宿泊施設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でなければ</w:t>
      </w:r>
      <w:r w:rsidR="004925B7">
        <w:rPr>
          <w:rFonts w:asciiTheme="majorEastAsia" w:eastAsiaTheme="majorEastAsia" w:hAnsiTheme="majorEastAsia"/>
          <w:color w:val="000000" w:themeColor="text1"/>
          <w:sz w:val="22"/>
        </w:rPr>
        <w:t>申請できないのか。</w:t>
      </w:r>
    </w:p>
    <w:p w:rsidR="004925B7" w:rsidRPr="004925B7" w:rsidRDefault="004925B7" w:rsidP="004925B7">
      <w:pPr>
        <w:ind w:left="424" w:hangingChars="208" w:hanging="42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  <w:sz w:val="22"/>
        </w:rPr>
        <w:t xml:space="preserve">　→</w:t>
      </w:r>
      <w:r w:rsidR="00215895">
        <w:rPr>
          <w:rFonts w:asciiTheme="majorEastAsia" w:eastAsiaTheme="majorEastAsia" w:hAnsiTheme="majorEastAsia" w:hint="eastAsia"/>
          <w:color w:val="000000" w:themeColor="text1"/>
          <w:sz w:val="22"/>
        </w:rPr>
        <w:t>会場等</w:t>
      </w:r>
      <w:r w:rsidR="00215895">
        <w:rPr>
          <w:rFonts w:asciiTheme="majorEastAsia" w:eastAsiaTheme="majorEastAsia" w:hAnsiTheme="majorEastAsia"/>
          <w:color w:val="000000" w:themeColor="text1"/>
          <w:sz w:val="22"/>
        </w:rPr>
        <w:t>の周辺の宿泊施設以外であっても申請は可能です</w:t>
      </w:r>
      <w:r>
        <w:rPr>
          <w:rFonts w:asciiTheme="majorEastAsia" w:eastAsiaTheme="majorEastAsia" w:hAnsiTheme="majorEastAsia"/>
          <w:color w:val="000000" w:themeColor="text1"/>
          <w:sz w:val="22"/>
        </w:rPr>
        <w:t>。ただし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>
        <w:rPr>
          <w:rFonts w:asciiTheme="majorEastAsia" w:eastAsiaTheme="majorEastAsia" w:hAnsiTheme="majorEastAsia"/>
          <w:color w:val="000000" w:themeColor="text1"/>
          <w:sz w:val="22"/>
        </w:rPr>
        <w:t>予算の範囲内で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>
        <w:rPr>
          <w:rFonts w:asciiTheme="majorEastAsia" w:eastAsiaTheme="majorEastAsia" w:hAnsiTheme="majorEastAsia"/>
          <w:color w:val="000000" w:themeColor="text1"/>
          <w:sz w:val="22"/>
        </w:rPr>
        <w:t>を行う</w:t>
      </w:r>
      <w:r w:rsidR="00215895">
        <w:rPr>
          <w:rFonts w:asciiTheme="majorEastAsia" w:eastAsiaTheme="majorEastAsia" w:hAnsiTheme="majorEastAsia" w:hint="eastAsia"/>
          <w:color w:val="000000" w:themeColor="text1"/>
          <w:sz w:val="22"/>
        </w:rPr>
        <w:t>ため</w:t>
      </w:r>
      <w:r w:rsidR="00215895">
        <w:rPr>
          <w:rFonts w:asciiTheme="majorEastAsia" w:eastAsiaTheme="majorEastAsia" w:hAnsiTheme="majorEastAsia"/>
          <w:color w:val="000000" w:themeColor="text1"/>
          <w:sz w:val="22"/>
        </w:rPr>
        <w:t>、全ての宿泊施設が補助対象とならない可能性があります</w:t>
      </w:r>
      <w:r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:rsidR="00A3768D" w:rsidRPr="004925B7" w:rsidRDefault="00A3768D" w:rsidP="00DF3A3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F3A32" w:rsidRPr="004925B7" w:rsidRDefault="00DF3A32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宿泊施設の規模に制限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はありますか？</w:t>
      </w:r>
    </w:p>
    <w:p w:rsidR="00DF3A32" w:rsidRPr="004925B7" w:rsidRDefault="00DF3A32" w:rsidP="003570E5">
      <w:pPr>
        <w:ind w:firstLineChars="200" w:firstLine="407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→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ありません。旅館業法営業許可を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受け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ている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宿泊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事業者が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対象</w:t>
      </w:r>
      <w:r w:rsidR="00B56980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と</w:t>
      </w:r>
      <w:r w:rsidR="00B56980" w:rsidRPr="004925B7">
        <w:rPr>
          <w:rFonts w:asciiTheme="majorEastAsia" w:eastAsiaTheme="majorEastAsia" w:hAnsiTheme="majorEastAsia"/>
          <w:color w:val="000000" w:themeColor="text1"/>
          <w:sz w:val="22"/>
        </w:rPr>
        <w:t>なります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:rsidR="00C04531" w:rsidRPr="004925B7" w:rsidRDefault="00C04531" w:rsidP="00E67F73">
      <w:pPr>
        <w:ind w:left="204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E67F73" w:rsidP="00AE0EBF">
      <w:pPr>
        <w:ind w:leftChars="100" w:left="398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AE0EBF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AE0EBF" w:rsidRPr="004925B7">
        <w:rPr>
          <w:rFonts w:asciiTheme="majorEastAsia" w:eastAsiaTheme="majorEastAsia" w:hAnsiTheme="majorEastAsia"/>
          <w:color w:val="000000" w:themeColor="text1"/>
          <w:sz w:val="22"/>
        </w:rPr>
        <w:t>つの宿泊事業者が①客室における躯体工事等を伴わない必要最低限の緊急改修と②共用部の改修、客室の統合等を伴う大規模改修</w:t>
      </w:r>
      <w:r w:rsidR="00AE0EBF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AE0EBF" w:rsidRPr="004925B7">
        <w:rPr>
          <w:rFonts w:asciiTheme="majorEastAsia" w:eastAsiaTheme="majorEastAsia" w:hAnsiTheme="majorEastAsia"/>
          <w:color w:val="000000" w:themeColor="text1"/>
          <w:sz w:val="22"/>
        </w:rPr>
        <w:t>両方</w:t>
      </w:r>
      <w:r w:rsidR="00AE0EBF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に</w:t>
      </w:r>
      <w:r w:rsidR="00AE0EBF" w:rsidRPr="004925B7">
        <w:rPr>
          <w:rFonts w:asciiTheme="majorEastAsia" w:eastAsiaTheme="majorEastAsia" w:hAnsiTheme="majorEastAsia"/>
          <w:color w:val="000000" w:themeColor="text1"/>
          <w:sz w:val="22"/>
        </w:rPr>
        <w:t>ついて計画の申請を行うのは可能なのか。</w:t>
      </w:r>
    </w:p>
    <w:p w:rsidR="00663B22" w:rsidRPr="004925B7" w:rsidRDefault="00AE0EBF" w:rsidP="00CF52AE">
      <w:pPr>
        <w:ind w:leftChars="100" w:left="398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→基本的には可能ですが、①と②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（客室の統合等を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行う大規模改修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）を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行う場合、対象とする客室は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別で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ある必要があります。</w:t>
      </w:r>
    </w:p>
    <w:p w:rsidR="00CF52AE" w:rsidRPr="004925B7" w:rsidRDefault="00CF52AE" w:rsidP="00CF52AE">
      <w:pPr>
        <w:ind w:leftChars="100" w:left="398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9D68F0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2201B0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これから新設する旅館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581827">
        <w:rPr>
          <w:rFonts w:asciiTheme="majorEastAsia" w:eastAsiaTheme="majorEastAsia" w:hAnsiTheme="majorEastAsia"/>
          <w:color w:val="000000" w:themeColor="text1"/>
          <w:sz w:val="22"/>
        </w:rPr>
        <w:t>ホテル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は対象となりますか？</w:t>
      </w:r>
    </w:p>
    <w:p w:rsidR="00663B22" w:rsidRPr="004925B7" w:rsidRDefault="00663B22" w:rsidP="003570E5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E7371C">
        <w:rPr>
          <w:rFonts w:asciiTheme="majorEastAsia" w:eastAsiaTheme="majorEastAsia" w:hAnsiTheme="majorEastAsia" w:hint="eastAsia"/>
          <w:color w:val="000000" w:themeColor="text1"/>
          <w:sz w:val="22"/>
        </w:rPr>
        <w:t>対象</w:t>
      </w:r>
      <w:r w:rsidR="00E7371C">
        <w:rPr>
          <w:rFonts w:asciiTheme="majorEastAsia" w:eastAsiaTheme="majorEastAsia" w:hAnsiTheme="majorEastAsia"/>
          <w:color w:val="000000" w:themeColor="text1"/>
          <w:sz w:val="22"/>
        </w:rPr>
        <w:t>とはなりません。</w:t>
      </w:r>
    </w:p>
    <w:p w:rsidR="00CF52AE" w:rsidRPr="004925B7" w:rsidRDefault="00CF52AE" w:rsidP="003570E5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CF52AE" w:rsidRPr="004925B7" w:rsidRDefault="00CF52AE" w:rsidP="000A4622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</w:t>
      </w:r>
      <w:r w:rsidR="000A46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簡易宿所</w:t>
      </w:r>
      <w:r w:rsidR="000A4622" w:rsidRPr="004925B7">
        <w:rPr>
          <w:rFonts w:asciiTheme="majorEastAsia" w:eastAsiaTheme="majorEastAsia" w:hAnsiTheme="majorEastAsia"/>
          <w:color w:val="000000" w:themeColor="text1"/>
          <w:sz w:val="22"/>
        </w:rPr>
        <w:t>は対象となりますか。</w:t>
      </w:r>
    </w:p>
    <w:p w:rsidR="000A4622" w:rsidRPr="004925B7" w:rsidRDefault="000A4622" w:rsidP="000A4622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→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対象となります。た</w:t>
      </w:r>
      <w:r w:rsidR="00760F6A">
        <w:rPr>
          <w:rFonts w:asciiTheme="majorEastAsia" w:eastAsiaTheme="majorEastAsia" w:hAnsiTheme="majorEastAsia" w:hint="eastAsia"/>
          <w:color w:val="000000" w:themeColor="text1"/>
          <w:sz w:val="22"/>
        </w:rPr>
        <w:t>だし、応募申請書類として旅館業法営業許可証のコピーが必要です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:rsidR="00B4363E" w:rsidRPr="004925B7" w:rsidRDefault="00B4363E" w:rsidP="000A4622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4363E" w:rsidRPr="004925B7" w:rsidRDefault="00B4363E" w:rsidP="000A4622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Ｑ:住宅宿泊事業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に係る住宅は対象となります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か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:rsidR="00B4363E" w:rsidRPr="004925B7" w:rsidRDefault="00B4363E" w:rsidP="000A4622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→</w:t>
      </w:r>
      <w:r w:rsidR="0014609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対象</w:t>
      </w:r>
      <w:r w:rsidR="0014609C" w:rsidRPr="004925B7">
        <w:rPr>
          <w:rFonts w:asciiTheme="majorEastAsia" w:eastAsiaTheme="majorEastAsia" w:hAnsiTheme="majorEastAsia"/>
          <w:color w:val="000000" w:themeColor="text1"/>
          <w:sz w:val="22"/>
        </w:rPr>
        <w:t>となりません。旅館業法</w:t>
      </w:r>
      <w:r w:rsidR="0014609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の営業許可</w:t>
      </w:r>
      <w:r w:rsidR="0014609C" w:rsidRPr="004925B7">
        <w:rPr>
          <w:rFonts w:asciiTheme="majorEastAsia" w:eastAsiaTheme="majorEastAsia" w:hAnsiTheme="majorEastAsia"/>
          <w:color w:val="000000" w:themeColor="text1"/>
          <w:sz w:val="22"/>
        </w:rPr>
        <w:t>を取得している必要があります。</w:t>
      </w:r>
    </w:p>
    <w:p w:rsidR="0014609C" w:rsidRPr="004925B7" w:rsidRDefault="0014609C" w:rsidP="000A4622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4609C" w:rsidRPr="004925B7" w:rsidRDefault="0014609C" w:rsidP="0014609C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Ｑ:特区民泊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、イベント民泊に係る施設は対象となります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か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:rsidR="0014609C" w:rsidRPr="004925B7" w:rsidRDefault="0014609C" w:rsidP="0014609C">
      <w:pPr>
        <w:ind w:leftChars="105" w:left="564" w:hangingChars="177" w:hanging="361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→対象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となりません。旅館業法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の営業許可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を取得している必要があります。</w:t>
      </w:r>
    </w:p>
    <w:p w:rsidR="00663B22" w:rsidRPr="004925B7" w:rsidRDefault="00663B22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CE783B" w:rsidP="003570E5">
      <w:pPr>
        <w:ind w:leftChars="100" w:left="398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A3768D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これまで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観光庁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の宿泊施設</w:t>
      </w:r>
      <w:r w:rsidR="00A3768D" w:rsidRPr="004925B7">
        <w:rPr>
          <w:rFonts w:asciiTheme="majorEastAsia" w:eastAsiaTheme="majorEastAsia" w:hAnsiTheme="majorEastAsia"/>
          <w:color w:val="000000" w:themeColor="text1"/>
          <w:sz w:val="22"/>
        </w:rPr>
        <w:t>インバウンド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対応支援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事業</w:t>
      </w:r>
      <w:r w:rsidR="00A3768D" w:rsidRPr="004925B7">
        <w:rPr>
          <w:rFonts w:asciiTheme="majorEastAsia" w:eastAsiaTheme="majorEastAsia" w:hAnsiTheme="majorEastAsia"/>
          <w:color w:val="000000" w:themeColor="text1"/>
          <w:sz w:val="22"/>
        </w:rPr>
        <w:t>補助金の補助を受けていたが</w:t>
      </w:r>
      <w:r w:rsidR="00A3768D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A3768D" w:rsidRPr="004925B7">
        <w:rPr>
          <w:rFonts w:asciiTheme="majorEastAsia" w:eastAsiaTheme="majorEastAsia" w:hAnsiTheme="majorEastAsia"/>
          <w:color w:val="000000" w:themeColor="text1"/>
          <w:sz w:val="22"/>
        </w:rPr>
        <w:t>本補助金</w:t>
      </w:r>
      <w:r w:rsidR="00A3768D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A3768D" w:rsidRPr="004925B7">
        <w:rPr>
          <w:rFonts w:asciiTheme="majorEastAsia" w:eastAsiaTheme="majorEastAsia" w:hAnsiTheme="majorEastAsia"/>
          <w:color w:val="000000" w:themeColor="text1"/>
          <w:sz w:val="22"/>
        </w:rPr>
        <w:t>申請は可能なのか。</w:t>
      </w:r>
    </w:p>
    <w:p w:rsidR="006956FA" w:rsidRPr="004925B7" w:rsidRDefault="00417C9B" w:rsidP="00230E35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A3768D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可能</w:t>
      </w:r>
      <w:r w:rsidR="00A3768D" w:rsidRPr="004925B7">
        <w:rPr>
          <w:rFonts w:asciiTheme="majorEastAsia" w:eastAsiaTheme="majorEastAsia" w:hAnsiTheme="majorEastAsia"/>
          <w:color w:val="000000" w:themeColor="text1"/>
          <w:sz w:val="22"/>
        </w:rPr>
        <w:t>です。</w:t>
      </w:r>
    </w:p>
    <w:p w:rsidR="007E3E5F" w:rsidRPr="004925B7" w:rsidRDefault="007E3E5F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DF3A32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補助対象事業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】</w:t>
      </w:r>
    </w:p>
    <w:p w:rsidR="00F14AB4" w:rsidRPr="004925B7" w:rsidRDefault="00F14AB4" w:rsidP="004925B7">
      <w:pPr>
        <w:ind w:leftChars="105" w:left="423" w:hangingChars="108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浴室等</w:t>
      </w:r>
      <w:r w:rsidR="004925B7">
        <w:rPr>
          <w:rFonts w:asciiTheme="majorEastAsia" w:eastAsiaTheme="majorEastAsia" w:hAnsiTheme="majorEastAsia"/>
          <w:color w:val="000000" w:themeColor="text1"/>
          <w:sz w:val="22"/>
        </w:rPr>
        <w:t>における呼び出しボタン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4925B7">
        <w:rPr>
          <w:rFonts w:asciiTheme="majorEastAsia" w:eastAsiaTheme="majorEastAsia" w:hAnsiTheme="majorEastAsia"/>
          <w:color w:val="000000" w:themeColor="text1"/>
          <w:sz w:val="22"/>
        </w:rPr>
        <w:t>ベッドのマットレス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、コンセント</w:t>
      </w:r>
      <w:r w:rsidR="004925B7">
        <w:rPr>
          <w:rFonts w:asciiTheme="majorEastAsia" w:eastAsiaTheme="majorEastAsia" w:hAnsiTheme="majorEastAsia"/>
          <w:color w:val="000000" w:themeColor="text1"/>
          <w:sz w:val="22"/>
        </w:rPr>
        <w:t>の高さ改修等については補助の対象となるのか。</w:t>
      </w:r>
    </w:p>
    <w:p w:rsidR="00F00FE4" w:rsidRDefault="00F14AB4" w:rsidP="00581827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515EA">
        <w:rPr>
          <w:rFonts w:asciiTheme="majorEastAsia" w:eastAsiaTheme="majorEastAsia" w:hAnsiTheme="majorEastAsia" w:hint="eastAsia"/>
          <w:color w:val="000000" w:themeColor="text1"/>
          <w:sz w:val="22"/>
        </w:rPr>
        <w:t>有識者</w:t>
      </w:r>
      <w:r w:rsidR="004515EA">
        <w:rPr>
          <w:rFonts w:asciiTheme="majorEastAsia" w:eastAsiaTheme="majorEastAsia" w:hAnsiTheme="majorEastAsia"/>
          <w:color w:val="000000" w:themeColor="text1"/>
          <w:sz w:val="22"/>
        </w:rPr>
        <w:t>からの御意見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="004515EA">
        <w:rPr>
          <w:rFonts w:asciiTheme="majorEastAsia" w:eastAsiaTheme="majorEastAsia" w:hAnsiTheme="majorEastAsia"/>
          <w:color w:val="000000" w:themeColor="text1"/>
          <w:sz w:val="22"/>
        </w:rPr>
        <w:t>を踏まえながら、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現在</w:t>
      </w:r>
      <w:r w:rsidR="004515EA">
        <w:rPr>
          <w:rFonts w:asciiTheme="majorEastAsia" w:eastAsiaTheme="majorEastAsia" w:hAnsiTheme="majorEastAsia"/>
          <w:color w:val="000000" w:themeColor="text1"/>
          <w:sz w:val="22"/>
        </w:rPr>
        <w:t>お示ししている１４の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改修等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を基本とし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て</w:t>
      </w:r>
      <w:r w:rsidR="00581827">
        <w:rPr>
          <w:rFonts w:asciiTheme="majorEastAsia" w:eastAsiaTheme="majorEastAsia" w:hAnsiTheme="majorEastAsia"/>
          <w:color w:val="000000" w:themeColor="text1"/>
          <w:sz w:val="22"/>
        </w:rPr>
        <w:t>考えています</w:t>
      </w:r>
      <w:r w:rsidR="004925B7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FA5091" w:rsidRPr="004925B7" w:rsidRDefault="00F00FE4" w:rsidP="00F00FE4">
      <w:pPr>
        <w:ind w:leftChars="300" w:left="581"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なお</w:t>
      </w:r>
      <w:r>
        <w:rPr>
          <w:rFonts w:asciiTheme="majorEastAsia" w:eastAsiaTheme="majorEastAsia" w:hAnsiTheme="majorEastAsia"/>
          <w:color w:val="000000" w:themeColor="text1"/>
          <w:sz w:val="22"/>
        </w:rPr>
        <w:t>、この１４の改修等以外の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6C3F22">
        <w:rPr>
          <w:rFonts w:asciiTheme="majorEastAsia" w:eastAsiaTheme="majorEastAsia" w:hAnsiTheme="majorEastAsia" w:hint="eastAsia"/>
          <w:color w:val="000000" w:themeColor="text1"/>
          <w:sz w:val="22"/>
        </w:rPr>
        <w:t>その他</w:t>
      </w:r>
      <w:r w:rsidR="006C3F22">
        <w:rPr>
          <w:rFonts w:asciiTheme="majorEastAsia" w:eastAsiaTheme="majorEastAsia" w:hAnsiTheme="majorEastAsia"/>
          <w:color w:val="000000" w:themeColor="text1"/>
          <w:sz w:val="22"/>
        </w:rPr>
        <w:t>バリアフリー化</w:t>
      </w:r>
      <w:r w:rsidR="006C3F22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6C3F22">
        <w:rPr>
          <w:rFonts w:asciiTheme="majorEastAsia" w:eastAsiaTheme="majorEastAsia" w:hAnsiTheme="majorEastAsia"/>
          <w:color w:val="000000" w:themeColor="text1"/>
          <w:sz w:val="22"/>
        </w:rPr>
        <w:t>促進するために必要であると国土交通大臣が認める事業</w:t>
      </w:r>
      <w:r w:rsidR="004925B7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については</w:t>
      </w:r>
      <w:r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4925B7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観光庁</w:t>
      </w:r>
      <w:r w:rsidR="004925B7" w:rsidRPr="004925B7">
        <w:rPr>
          <w:rFonts w:asciiTheme="majorEastAsia" w:eastAsiaTheme="majorEastAsia" w:hAnsiTheme="majorEastAsia"/>
          <w:color w:val="000000" w:themeColor="text1"/>
          <w:sz w:val="22"/>
        </w:rPr>
        <w:t>及び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有識者委員会により</w:t>
      </w:r>
      <w:r w:rsidR="00581827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予算</w:t>
      </w:r>
      <w:r w:rsidR="00581827">
        <w:rPr>
          <w:rFonts w:asciiTheme="majorEastAsia" w:eastAsiaTheme="majorEastAsia" w:hAnsiTheme="majorEastAsia"/>
          <w:color w:val="000000" w:themeColor="text1"/>
          <w:sz w:val="22"/>
        </w:rPr>
        <w:t>、要望の数、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施設</w:t>
      </w:r>
      <w:r w:rsidR="00581827">
        <w:rPr>
          <w:rFonts w:asciiTheme="majorEastAsia" w:eastAsiaTheme="majorEastAsia" w:hAnsiTheme="majorEastAsia"/>
          <w:color w:val="000000" w:themeColor="text1"/>
          <w:sz w:val="22"/>
        </w:rPr>
        <w:t>整備</w:t>
      </w:r>
      <w:r w:rsidR="00581827">
        <w:rPr>
          <w:rFonts w:asciiTheme="majorEastAsia" w:eastAsiaTheme="majorEastAsia" w:hAnsiTheme="majorEastAsia"/>
          <w:color w:val="000000" w:themeColor="text1"/>
          <w:sz w:val="22"/>
        </w:rPr>
        <w:lastRenderedPageBreak/>
        <w:t>計画の内容等を総合的に勘案して、</w:t>
      </w:r>
      <w:r w:rsidR="004515EA">
        <w:rPr>
          <w:rFonts w:asciiTheme="majorEastAsia" w:eastAsiaTheme="majorEastAsia" w:hAnsiTheme="majorEastAsia" w:hint="eastAsia"/>
          <w:color w:val="000000" w:themeColor="text1"/>
          <w:sz w:val="22"/>
        </w:rPr>
        <w:t>個別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に</w:t>
      </w:r>
      <w:r w:rsidR="004515EA">
        <w:rPr>
          <w:rFonts w:asciiTheme="majorEastAsia" w:eastAsiaTheme="majorEastAsia" w:hAnsiTheme="majorEastAsia"/>
          <w:color w:val="000000" w:themeColor="text1"/>
          <w:sz w:val="22"/>
        </w:rPr>
        <w:t>判断</w:t>
      </w:r>
      <w:r w:rsidR="00581827">
        <w:rPr>
          <w:rFonts w:asciiTheme="majorEastAsia" w:eastAsiaTheme="majorEastAsia" w:hAnsiTheme="majorEastAsia" w:hint="eastAsia"/>
          <w:color w:val="000000" w:themeColor="text1"/>
          <w:sz w:val="22"/>
        </w:rPr>
        <w:t>す</w:t>
      </w:r>
      <w:r w:rsidR="004515EA">
        <w:rPr>
          <w:rFonts w:asciiTheme="majorEastAsia" w:eastAsiaTheme="majorEastAsia" w:hAnsiTheme="majorEastAsia" w:hint="eastAsia"/>
          <w:color w:val="000000" w:themeColor="text1"/>
          <w:sz w:val="22"/>
        </w:rPr>
        <w:t>る</w:t>
      </w:r>
      <w:r w:rsidR="004515EA">
        <w:rPr>
          <w:rFonts w:asciiTheme="majorEastAsia" w:eastAsiaTheme="majorEastAsia" w:hAnsiTheme="majorEastAsia"/>
          <w:color w:val="000000" w:themeColor="text1"/>
          <w:sz w:val="22"/>
        </w:rPr>
        <w:t>予定です</w:t>
      </w:r>
      <w:r w:rsidR="004925B7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7E3E5F" w:rsidRPr="004925B7" w:rsidRDefault="007E3E5F" w:rsidP="00DC4D0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B390D" w:rsidRPr="004925B7" w:rsidRDefault="00BB390D" w:rsidP="00BB390D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【補助金額について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】</w:t>
      </w:r>
    </w:p>
    <w:p w:rsidR="00BB390D" w:rsidRPr="004925B7" w:rsidRDefault="00BB390D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</w:t>
      </w:r>
      <w:r w:rsidR="00A011E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補助金額</w:t>
      </w:r>
      <w:r w:rsidR="00A011E3" w:rsidRPr="004925B7">
        <w:rPr>
          <w:rFonts w:asciiTheme="majorEastAsia" w:eastAsiaTheme="majorEastAsia" w:hAnsiTheme="majorEastAsia"/>
          <w:color w:val="000000" w:themeColor="text1"/>
          <w:sz w:val="22"/>
        </w:rPr>
        <w:t>について下限はあるのでしょうか</w:t>
      </w:r>
      <w:r w:rsidR="00A011E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F14AB4" w:rsidRPr="004925B7" w:rsidRDefault="00947CC3" w:rsidP="00A011E3">
      <w:pPr>
        <w:ind w:firstLineChars="200" w:firstLine="407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BB390D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下限は設けていません。</w:t>
      </w:r>
    </w:p>
    <w:p w:rsidR="00417C9B" w:rsidRPr="004925B7" w:rsidRDefault="00417C9B" w:rsidP="00F14AB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14AB4" w:rsidRPr="004925B7" w:rsidRDefault="00F14AB4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は、</w:t>
      </w:r>
      <w:r w:rsidR="00D5631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消費税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込み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D5631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金額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算出されま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すか？</w:t>
      </w:r>
    </w:p>
    <w:p w:rsidR="00F14AB4" w:rsidRPr="004925B7" w:rsidRDefault="00F14AB4" w:rsidP="00FA5091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→</w:t>
      </w:r>
      <w:r w:rsidR="00D5631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D5631C" w:rsidRPr="004925B7">
        <w:rPr>
          <w:rFonts w:asciiTheme="majorEastAsia" w:eastAsiaTheme="majorEastAsia" w:hAnsiTheme="majorEastAsia"/>
          <w:color w:val="000000" w:themeColor="text1"/>
          <w:sz w:val="22"/>
        </w:rPr>
        <w:t>対象経費の算出</w:t>
      </w:r>
      <w:r w:rsidR="00D5631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は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原則として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税抜き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です。</w:t>
      </w:r>
      <w:r w:rsidR="00D5631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例えば</w:t>
      </w:r>
      <w:r w:rsidR="00D5631C" w:rsidRPr="004925B7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②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のメニューの場合、</w:t>
      </w:r>
      <w:r w:rsidR="00D5631C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補助対象事業総額</w:t>
      </w:r>
      <w:r w:rsidR="00D5631C" w:rsidRPr="004925B7">
        <w:rPr>
          <w:rFonts w:asciiTheme="majorEastAsia" w:eastAsiaTheme="majorEastAsia" w:hAnsiTheme="majorEastAsia"/>
          <w:color w:val="000000" w:themeColor="text1"/>
          <w:sz w:val="22"/>
        </w:rPr>
        <w:t>（消費税抜き）が</w:t>
      </w:r>
      <w:r w:rsidR="00A011E3" w:rsidRPr="004925B7">
        <w:rPr>
          <w:rFonts w:asciiTheme="majorEastAsia" w:eastAsiaTheme="majorEastAsia" w:hAnsiTheme="majorEastAsia"/>
          <w:color w:val="000000" w:themeColor="text1"/>
          <w:sz w:val="22"/>
        </w:rPr>
        <w:t>3</w:t>
      </w:r>
      <w:r w:rsidR="00D5631C" w:rsidRPr="004925B7">
        <w:rPr>
          <w:rFonts w:asciiTheme="majorEastAsia" w:eastAsiaTheme="majorEastAsia" w:hAnsiTheme="majorEastAsia"/>
          <w:color w:val="000000" w:themeColor="text1"/>
          <w:sz w:val="22"/>
        </w:rPr>
        <w:t>00万円の場合、補助率が</w:t>
      </w:r>
      <w:r w:rsidR="00A011E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1/2</w:t>
      </w:r>
      <w:r w:rsidR="00D5631C" w:rsidRPr="004925B7">
        <w:rPr>
          <w:rFonts w:asciiTheme="majorEastAsia" w:eastAsiaTheme="majorEastAsia" w:hAnsiTheme="majorEastAsia"/>
          <w:color w:val="000000" w:themeColor="text1"/>
          <w:sz w:val="22"/>
        </w:rPr>
        <w:t>ですので、</w:t>
      </w:r>
      <w:r w:rsidR="00FA5091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補助金額</w:t>
      </w:r>
      <w:r w:rsidR="00FA5091" w:rsidRPr="004925B7">
        <w:rPr>
          <w:rFonts w:asciiTheme="majorEastAsia" w:eastAsiaTheme="majorEastAsia" w:hAnsiTheme="majorEastAsia"/>
          <w:color w:val="000000" w:themeColor="text1"/>
          <w:sz w:val="22"/>
        </w:rPr>
        <w:t>は</w:t>
      </w:r>
      <w:r w:rsidR="00A011E3" w:rsidRPr="004925B7">
        <w:rPr>
          <w:rFonts w:asciiTheme="majorEastAsia" w:eastAsiaTheme="majorEastAsia" w:hAnsiTheme="majorEastAsia"/>
          <w:color w:val="000000" w:themeColor="text1"/>
          <w:sz w:val="22"/>
        </w:rPr>
        <w:t>150</w:t>
      </w:r>
      <w:r w:rsidR="00FA5091" w:rsidRPr="004925B7">
        <w:rPr>
          <w:rFonts w:asciiTheme="majorEastAsia" w:eastAsiaTheme="majorEastAsia" w:hAnsiTheme="majorEastAsia"/>
          <w:color w:val="000000" w:themeColor="text1"/>
          <w:sz w:val="22"/>
        </w:rPr>
        <w:t>万円となります。</w:t>
      </w:r>
    </w:p>
    <w:p w:rsidR="0081794E" w:rsidRPr="004925B7" w:rsidRDefault="0081794E" w:rsidP="00F14AB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DC4D05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応募申請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】</w:t>
      </w:r>
    </w:p>
    <w:p w:rsidR="00663B22" w:rsidRPr="004925B7" w:rsidRDefault="00CE783B" w:rsidP="003570E5">
      <w:pPr>
        <w:ind w:leftChars="100" w:left="398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申請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を</w:t>
      </w:r>
      <w:r w:rsidR="00417C9B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検討している事業が補助対象となるかどうか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予め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教えていただくことはでき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ます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か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？また、予め申請書類のチェックをしてもらえないですか？</w:t>
      </w:r>
    </w:p>
    <w:p w:rsidR="00663B22" w:rsidRPr="004925B7" w:rsidRDefault="00CE783B" w:rsidP="00D642FF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申請時に</w:t>
      </w:r>
      <w:r w:rsidR="00417C9B" w:rsidRPr="004925B7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個別事業の対象可否についてお答えできません。認定の可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否は</w:t>
      </w:r>
      <w:r w:rsidR="008F0910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観光庁</w:t>
      </w:r>
      <w:r w:rsidR="008F0910" w:rsidRPr="004925B7">
        <w:rPr>
          <w:rFonts w:asciiTheme="majorEastAsia" w:eastAsiaTheme="majorEastAsia" w:hAnsiTheme="majorEastAsia"/>
          <w:color w:val="000000" w:themeColor="text1"/>
          <w:sz w:val="22"/>
        </w:rPr>
        <w:t>及び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有識者委員会に</w:t>
      </w:r>
      <w:r w:rsidR="00FA5091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よる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計画内容の総合的な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判断となります。</w:t>
      </w:r>
      <w:r w:rsidR="00417C9B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また</w:t>
      </w:r>
      <w:r w:rsidR="00417C9B" w:rsidRPr="004925B7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申請書類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事前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チェック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もしておりません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ので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、申請の際には慎重に書類</w:t>
      </w:r>
      <w:r w:rsidR="00FA5091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作成</w:t>
      </w:r>
      <w:r w:rsidR="00FA5091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ください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。 </w:t>
      </w:r>
    </w:p>
    <w:p w:rsidR="007E3E5F" w:rsidRPr="004925B7" w:rsidRDefault="007E3E5F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00D9F" w:rsidRPr="004925B7" w:rsidRDefault="00DF3A32" w:rsidP="00D00D9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計画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認定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】</w:t>
      </w:r>
    </w:p>
    <w:p w:rsidR="00DF3A32" w:rsidRPr="004925B7" w:rsidRDefault="00DF3A32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Ｑ:本事業における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認定件数はどれくらいでしょう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か？</w:t>
      </w:r>
    </w:p>
    <w:p w:rsidR="00EB1533" w:rsidRPr="004925B7" w:rsidRDefault="00DF3A32" w:rsidP="003570E5">
      <w:pPr>
        <w:ind w:firstLineChars="200" w:firstLine="407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→</w:t>
      </w:r>
      <w:r w:rsidR="00EB153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現時点では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未定です。</w:t>
      </w:r>
    </w:p>
    <w:p w:rsidR="00EB1533" w:rsidRPr="004925B7" w:rsidRDefault="00EB1533" w:rsidP="00DF3A32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B1533" w:rsidRPr="004925B7" w:rsidRDefault="00EB1533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Ｑ:早く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提出すれば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認定される</w:t>
      </w:r>
      <w:r w:rsidR="00254ACD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確率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が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高くなる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のでしょうか？</w:t>
      </w:r>
    </w:p>
    <w:p w:rsidR="00DF3A32" w:rsidRPr="004925B7" w:rsidRDefault="00AB5138" w:rsidP="00AB5138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認定は</w:t>
      </w:r>
      <w:r w:rsidR="00EB1533" w:rsidRPr="004925B7">
        <w:rPr>
          <w:rFonts w:asciiTheme="majorEastAsia" w:eastAsiaTheme="majorEastAsia" w:hAnsiTheme="majorEastAsia"/>
          <w:color w:val="000000" w:themeColor="text1"/>
          <w:sz w:val="22"/>
        </w:rPr>
        <w:t>到着順</w:t>
      </w:r>
      <w:r w:rsidR="00EB153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では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ありません。</w:t>
      </w:r>
      <w:r w:rsidR="00EB153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申請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いただいた</w:t>
      </w:r>
      <w:r w:rsidR="00EB153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計画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EB1533" w:rsidRPr="004925B7">
        <w:rPr>
          <w:rFonts w:asciiTheme="majorEastAsia" w:eastAsiaTheme="majorEastAsia" w:hAnsiTheme="majorEastAsia"/>
          <w:color w:val="000000" w:themeColor="text1"/>
          <w:sz w:val="22"/>
        </w:rPr>
        <w:t>確認し</w:t>
      </w:r>
      <w:r w:rsidR="00E7371C">
        <w:rPr>
          <w:rFonts w:asciiTheme="majorEastAsia" w:eastAsiaTheme="majorEastAsia" w:hAnsiTheme="majorEastAsia" w:hint="eastAsia"/>
          <w:color w:val="000000" w:themeColor="text1"/>
          <w:sz w:val="22"/>
        </w:rPr>
        <w:t>、効果が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高いと認められる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計画に対して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認定を</w:t>
      </w:r>
      <w:r w:rsidR="00EB1533" w:rsidRPr="004925B7">
        <w:rPr>
          <w:rFonts w:asciiTheme="majorEastAsia" w:eastAsiaTheme="majorEastAsia" w:hAnsiTheme="majorEastAsia"/>
          <w:color w:val="000000" w:themeColor="text1"/>
          <w:sz w:val="22"/>
        </w:rPr>
        <w:t>行います。</w:t>
      </w:r>
    </w:p>
    <w:p w:rsidR="00DF3A32" w:rsidRPr="004925B7" w:rsidRDefault="00DF3A32" w:rsidP="00DF3A3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F3A32" w:rsidRPr="004925B7" w:rsidRDefault="00DF3A32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認定はいつ頃の予定でしょうか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？</w:t>
      </w:r>
    </w:p>
    <w:p w:rsidR="00DF3A32" w:rsidRPr="004925B7" w:rsidRDefault="00DF3A32" w:rsidP="003570E5">
      <w:pPr>
        <w:ind w:firstLineChars="200" w:firstLine="407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→</w:t>
      </w:r>
      <w:r w:rsidR="00D642FF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中</w:t>
      </w:r>
      <w:r w:rsidR="00316DB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316DB2" w:rsidRPr="004925B7">
        <w:rPr>
          <w:rFonts w:asciiTheme="majorEastAsia" w:eastAsiaTheme="majorEastAsia" w:hAnsiTheme="majorEastAsia"/>
          <w:color w:val="000000" w:themeColor="text1"/>
          <w:sz w:val="22"/>
        </w:rPr>
        <w:t>メドに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認定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公表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予定です。</w:t>
      </w:r>
    </w:p>
    <w:p w:rsidR="0081794E" w:rsidRPr="004925B7" w:rsidRDefault="0081794E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63B22" w:rsidRPr="004925B7" w:rsidRDefault="00DF3A32" w:rsidP="00663B22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 w:rsidR="00663B22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その他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】</w:t>
      </w:r>
    </w:p>
    <w:p w:rsidR="00D00D9F" w:rsidRPr="004925B7" w:rsidRDefault="00D00D9F" w:rsidP="003570E5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Ｑ:事業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（工事）は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いつから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開始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してよいでしょうか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？</w:t>
      </w:r>
    </w:p>
    <w:p w:rsidR="00947CC3" w:rsidRPr="004925B7" w:rsidRDefault="00D00D9F" w:rsidP="00AB5138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国土交通大臣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が補助金の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交付決定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通知した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後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に事業（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工事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）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開始いただきます。</w:t>
      </w:r>
      <w:r w:rsidR="00947CC3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交付決定前に開始した</w:t>
      </w:r>
      <w:r w:rsidR="00947CC3" w:rsidRPr="004925B7">
        <w:rPr>
          <w:rFonts w:asciiTheme="majorEastAsia" w:eastAsiaTheme="majorEastAsia" w:hAnsiTheme="majorEastAsia"/>
          <w:color w:val="000000" w:themeColor="text1"/>
          <w:sz w:val="22"/>
        </w:rPr>
        <w:t>場合は</w:t>
      </w:r>
      <w:r w:rsidR="00B64C56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、当該事業に対して補助金の</w:t>
      </w:r>
      <w:r w:rsidR="00B64C56" w:rsidRPr="004925B7">
        <w:rPr>
          <w:rFonts w:asciiTheme="majorEastAsia" w:eastAsiaTheme="majorEastAsia" w:hAnsiTheme="majorEastAsia"/>
          <w:color w:val="000000" w:themeColor="text1"/>
          <w:sz w:val="22"/>
        </w:rPr>
        <w:t>支払が出来ませんのでご注意ください。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（①</w:t>
      </w:r>
      <w:r w:rsidR="00F00FE4">
        <w:rPr>
          <w:rFonts w:asciiTheme="majorEastAsia" w:eastAsiaTheme="majorEastAsia" w:hAnsiTheme="majorEastAsia"/>
          <w:color w:val="000000" w:themeColor="text1"/>
          <w:sz w:val="22"/>
        </w:rPr>
        <w:t>計画認定申請、②国土交通大臣の計画認定通知、③補助金交付申請、④国土交通大臣の補助金交付決定の後に事業開始</w:t>
      </w:r>
      <w:r w:rsidR="00F00FE4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81794E" w:rsidRPr="004925B7" w:rsidRDefault="0081794E" w:rsidP="00AB5138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1794E" w:rsidRPr="004925B7" w:rsidRDefault="0081794E" w:rsidP="0081794E">
      <w:pPr>
        <w:ind w:firstLineChars="100" w:firstLine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Ｑ: 自治体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制度の補助金との重複は可能ですか？</w:t>
      </w:r>
    </w:p>
    <w:p w:rsidR="008A16E4" w:rsidRPr="004925B7" w:rsidRDefault="0081794E" w:rsidP="008062AE">
      <w:pPr>
        <w:ind w:leftChars="200" w:left="591" w:hangingChars="100" w:hanging="204"/>
        <w:rPr>
          <w:rFonts w:asciiTheme="majorEastAsia" w:eastAsiaTheme="majorEastAsia" w:hAnsiTheme="majorEastAsia"/>
          <w:color w:val="000000" w:themeColor="text1"/>
          <w:sz w:val="22"/>
        </w:rPr>
      </w:pP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  <w:r w:rsidR="008A5904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各</w:t>
      </w:r>
      <w:r w:rsidR="008A5904" w:rsidRPr="004925B7">
        <w:rPr>
          <w:rFonts w:asciiTheme="majorEastAsia" w:eastAsiaTheme="majorEastAsia" w:hAnsiTheme="majorEastAsia"/>
          <w:color w:val="000000" w:themeColor="text1"/>
          <w:sz w:val="22"/>
        </w:rPr>
        <w:t>自治体における</w:t>
      </w:r>
      <w:r w:rsidR="00177968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独自</w:t>
      </w:r>
      <w:r w:rsidR="00177968" w:rsidRPr="004925B7">
        <w:rPr>
          <w:rFonts w:asciiTheme="majorEastAsia" w:eastAsiaTheme="majorEastAsia" w:hAnsiTheme="majorEastAsia"/>
          <w:color w:val="000000" w:themeColor="text1"/>
          <w:sz w:val="22"/>
        </w:rPr>
        <w:t>の</w:t>
      </w:r>
      <w:r w:rsidR="008A5904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8A5904" w:rsidRPr="004925B7">
        <w:rPr>
          <w:rFonts w:asciiTheme="majorEastAsia" w:eastAsiaTheme="majorEastAsia" w:hAnsiTheme="majorEastAsia"/>
          <w:color w:val="000000" w:themeColor="text1"/>
          <w:sz w:val="22"/>
        </w:rPr>
        <w:t>を活用することは可能ですが、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国の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補助金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制度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の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重複は不可です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。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よって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地方自治体の補助</w:t>
      </w:r>
      <w:r w:rsidR="00177968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であっても、</w:t>
      </w:r>
      <w:r w:rsidR="00177968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当該財源</w:t>
      </w:r>
      <w:r w:rsidR="00177968" w:rsidRPr="004925B7">
        <w:rPr>
          <w:rFonts w:asciiTheme="majorEastAsia" w:eastAsiaTheme="majorEastAsia" w:hAnsiTheme="majorEastAsia"/>
          <w:color w:val="000000" w:themeColor="text1"/>
          <w:sz w:val="22"/>
        </w:rPr>
        <w:t>が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国の予算で</w:t>
      </w:r>
      <w:r w:rsidR="00177968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措置</w:t>
      </w:r>
      <w:r w:rsidR="00177968" w:rsidRPr="004925B7">
        <w:rPr>
          <w:rFonts w:asciiTheme="majorEastAsia" w:eastAsiaTheme="majorEastAsia" w:hAnsiTheme="majorEastAsia"/>
          <w:color w:val="000000" w:themeColor="text1"/>
          <w:sz w:val="22"/>
        </w:rPr>
        <w:t>され</w:t>
      </w:r>
      <w:r w:rsidR="00177968"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ている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場合は、国と国との重複となるので申請不可と</w:t>
      </w:r>
      <w:r w:rsidRPr="004925B7">
        <w:rPr>
          <w:rFonts w:asciiTheme="majorEastAsia" w:eastAsiaTheme="majorEastAsia" w:hAnsiTheme="majorEastAsia"/>
          <w:color w:val="000000" w:themeColor="text1"/>
          <w:sz w:val="22"/>
        </w:rPr>
        <w:t>なります</w:t>
      </w:r>
      <w:r w:rsidRPr="004925B7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sectPr w:rsidR="008A16E4" w:rsidRPr="004925B7" w:rsidSect="004515EA">
      <w:pgSz w:w="11906" w:h="16838" w:code="9"/>
      <w:pgMar w:top="1021" w:right="1304" w:bottom="1021" w:left="1304" w:header="851" w:footer="992" w:gutter="0"/>
      <w:cols w:space="425"/>
      <w:docGrid w:type="linesAndChars" w:linePitch="352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C4" w:rsidRDefault="00C12DC4" w:rsidP="00C12DC4">
      <w:r>
        <w:separator/>
      </w:r>
    </w:p>
  </w:endnote>
  <w:endnote w:type="continuationSeparator" w:id="0">
    <w:p w:rsidR="00C12DC4" w:rsidRDefault="00C12DC4" w:rsidP="00C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C4" w:rsidRDefault="00C12DC4" w:rsidP="00C12DC4">
      <w:r>
        <w:separator/>
      </w:r>
    </w:p>
  </w:footnote>
  <w:footnote w:type="continuationSeparator" w:id="0">
    <w:p w:rsidR="00C12DC4" w:rsidRDefault="00C12DC4" w:rsidP="00C1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97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53"/>
    <w:rsid w:val="000765C6"/>
    <w:rsid w:val="000A4622"/>
    <w:rsid w:val="000A753E"/>
    <w:rsid w:val="0010043E"/>
    <w:rsid w:val="00126F74"/>
    <w:rsid w:val="0014609C"/>
    <w:rsid w:val="001652A6"/>
    <w:rsid w:val="00177968"/>
    <w:rsid w:val="00215895"/>
    <w:rsid w:val="002201B0"/>
    <w:rsid w:val="00224CC8"/>
    <w:rsid w:val="00230E35"/>
    <w:rsid w:val="00254ACD"/>
    <w:rsid w:val="002568C7"/>
    <w:rsid w:val="002A0E4B"/>
    <w:rsid w:val="002E19AA"/>
    <w:rsid w:val="003001D6"/>
    <w:rsid w:val="00316DB2"/>
    <w:rsid w:val="00334068"/>
    <w:rsid w:val="003570E5"/>
    <w:rsid w:val="003859EC"/>
    <w:rsid w:val="003C01A3"/>
    <w:rsid w:val="003D0E29"/>
    <w:rsid w:val="003F3459"/>
    <w:rsid w:val="00417873"/>
    <w:rsid w:val="00417C9B"/>
    <w:rsid w:val="00423359"/>
    <w:rsid w:val="004242AA"/>
    <w:rsid w:val="0044414C"/>
    <w:rsid w:val="00445EDC"/>
    <w:rsid w:val="004515EA"/>
    <w:rsid w:val="0045629D"/>
    <w:rsid w:val="00460C01"/>
    <w:rsid w:val="00466537"/>
    <w:rsid w:val="004925B7"/>
    <w:rsid w:val="00492C02"/>
    <w:rsid w:val="004D77D8"/>
    <w:rsid w:val="004E0B27"/>
    <w:rsid w:val="004F61A0"/>
    <w:rsid w:val="00500D71"/>
    <w:rsid w:val="005126A5"/>
    <w:rsid w:val="00581827"/>
    <w:rsid w:val="005D2E15"/>
    <w:rsid w:val="005D6C53"/>
    <w:rsid w:val="005F5BA0"/>
    <w:rsid w:val="0062096D"/>
    <w:rsid w:val="00624C38"/>
    <w:rsid w:val="006427B9"/>
    <w:rsid w:val="00652965"/>
    <w:rsid w:val="00663B22"/>
    <w:rsid w:val="006956FA"/>
    <w:rsid w:val="006A7B6F"/>
    <w:rsid w:val="006B19AF"/>
    <w:rsid w:val="006C3F22"/>
    <w:rsid w:val="006C655C"/>
    <w:rsid w:val="006F1215"/>
    <w:rsid w:val="007173EF"/>
    <w:rsid w:val="00760F6A"/>
    <w:rsid w:val="0076285C"/>
    <w:rsid w:val="00783985"/>
    <w:rsid w:val="007A5279"/>
    <w:rsid w:val="007B373A"/>
    <w:rsid w:val="007D0607"/>
    <w:rsid w:val="007E3E5F"/>
    <w:rsid w:val="007E5DAC"/>
    <w:rsid w:val="008062AE"/>
    <w:rsid w:val="0081794E"/>
    <w:rsid w:val="008407C5"/>
    <w:rsid w:val="0087166E"/>
    <w:rsid w:val="00885BF8"/>
    <w:rsid w:val="008A16E4"/>
    <w:rsid w:val="008A5904"/>
    <w:rsid w:val="008B16BA"/>
    <w:rsid w:val="008C6355"/>
    <w:rsid w:val="008C6382"/>
    <w:rsid w:val="008D1877"/>
    <w:rsid w:val="008F0645"/>
    <w:rsid w:val="008F0910"/>
    <w:rsid w:val="009174F3"/>
    <w:rsid w:val="00947CC3"/>
    <w:rsid w:val="00956FDF"/>
    <w:rsid w:val="009C13FE"/>
    <w:rsid w:val="009D68F0"/>
    <w:rsid w:val="009E01A0"/>
    <w:rsid w:val="009E5295"/>
    <w:rsid w:val="009F139D"/>
    <w:rsid w:val="00A011E3"/>
    <w:rsid w:val="00A20EF0"/>
    <w:rsid w:val="00A3768D"/>
    <w:rsid w:val="00AB5138"/>
    <w:rsid w:val="00AE0EBF"/>
    <w:rsid w:val="00AE226A"/>
    <w:rsid w:val="00B4363E"/>
    <w:rsid w:val="00B4555F"/>
    <w:rsid w:val="00B536B8"/>
    <w:rsid w:val="00B56980"/>
    <w:rsid w:val="00B64C56"/>
    <w:rsid w:val="00BA16A4"/>
    <w:rsid w:val="00BB390D"/>
    <w:rsid w:val="00C04531"/>
    <w:rsid w:val="00C12DC4"/>
    <w:rsid w:val="00C54D4D"/>
    <w:rsid w:val="00CE34D1"/>
    <w:rsid w:val="00CE783B"/>
    <w:rsid w:val="00CF52AE"/>
    <w:rsid w:val="00D00D9F"/>
    <w:rsid w:val="00D5297E"/>
    <w:rsid w:val="00D5631C"/>
    <w:rsid w:val="00D642FF"/>
    <w:rsid w:val="00DC4D05"/>
    <w:rsid w:val="00DD24EC"/>
    <w:rsid w:val="00DF3A32"/>
    <w:rsid w:val="00E67F73"/>
    <w:rsid w:val="00E7371C"/>
    <w:rsid w:val="00EB1533"/>
    <w:rsid w:val="00EB6C8E"/>
    <w:rsid w:val="00EB7BCE"/>
    <w:rsid w:val="00F00FE4"/>
    <w:rsid w:val="00F14AB4"/>
    <w:rsid w:val="00F331B8"/>
    <w:rsid w:val="00F90962"/>
    <w:rsid w:val="00FA1901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C32DB-9793-4829-AF91-3EEC9D2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C5"/>
    <w:rPr>
      <w:color w:val="0062AD"/>
      <w:u w:val="single"/>
    </w:rPr>
  </w:style>
  <w:style w:type="character" w:styleId="a4">
    <w:name w:val="Strong"/>
    <w:basedOn w:val="a0"/>
    <w:uiPriority w:val="22"/>
    <w:qFormat/>
    <w:rsid w:val="008407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3E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2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DC4"/>
  </w:style>
  <w:style w:type="paragraph" w:styleId="a9">
    <w:name w:val="footer"/>
    <w:basedOn w:val="a"/>
    <w:link w:val="aa"/>
    <w:uiPriority w:val="99"/>
    <w:unhideWhenUsed/>
    <w:rsid w:val="00C12D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3576-33F2-461C-A630-855F679D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2018-03-26T02:06:00Z</cp:lastPrinted>
  <dcterms:created xsi:type="dcterms:W3CDTF">2018-03-27T02:05:00Z</dcterms:created>
  <dcterms:modified xsi:type="dcterms:W3CDTF">2018-03-27T02:05:00Z</dcterms:modified>
</cp:coreProperties>
</file>